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FB" w:rsidRPr="008C40FB" w:rsidRDefault="008C40FB" w:rsidP="008C40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8C40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 wiedzieli starożytni?</w:t>
      </w:r>
    </w:p>
    <w:bookmarkEnd w:id="0"/>
    <w:p w:rsidR="008C40FB" w:rsidRPr="008C40FB" w:rsidRDefault="008C40FB" w:rsidP="008C4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0FB">
        <w:rPr>
          <w:rFonts w:ascii="Times New Roman" w:eastAsia="Times New Roman" w:hAnsi="Times New Roman" w:cs="Times New Roman"/>
          <w:sz w:val="24"/>
          <w:szCs w:val="24"/>
        </w:rPr>
        <w:t>31 </w:t>
      </w:r>
      <w:proofErr w:type="spellStart"/>
      <w:r w:rsidRPr="008C40FB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Pr="008C40FB">
        <w:rPr>
          <w:rFonts w:ascii="Times New Roman" w:eastAsia="Times New Roman" w:hAnsi="Times New Roman" w:cs="Times New Roman"/>
          <w:sz w:val="24"/>
          <w:szCs w:val="24"/>
        </w:rPr>
        <w:t xml:space="preserve">, 11:02 Piotr </w:t>
      </w:r>
      <w:proofErr w:type="spellStart"/>
      <w:r w:rsidRPr="008C40FB">
        <w:rPr>
          <w:rFonts w:ascii="Times New Roman" w:eastAsia="Times New Roman" w:hAnsi="Times New Roman" w:cs="Times New Roman"/>
          <w:sz w:val="24"/>
          <w:szCs w:val="24"/>
        </w:rPr>
        <w:t>Cielebiaś</w:t>
      </w:r>
      <w:proofErr w:type="spellEnd"/>
      <w:r w:rsidRPr="008C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onet</w:t>
      </w:r>
      <w:proofErr w:type="spellEnd"/>
    </w:p>
    <w:p w:rsidR="008C40FB" w:rsidRDefault="008C40FB" w:rsidP="008C40FB">
      <w:pPr>
        <w:pStyle w:val="klead"/>
      </w:pPr>
      <w:r>
        <w:rPr>
          <w:rStyle w:val="Pogrubienie"/>
        </w:rPr>
        <w:t xml:space="preserve">Do czego służył zagadkowy mechanizm wyłowiony z dna Morza Egejskiego? Dlaczego 1600 – letni żelazny filar z Delhi nie rdzewieje? I jak to możliwe, że w epoce kamienia wzniesiono 20–metrowy menhir? Wiele wskazuje, że starożytni widzieli i potrafili dużo więcej niż nam się wydaje… </w:t>
      </w:r>
    </w:p>
    <w:p w:rsidR="008C40FB" w:rsidRDefault="008C40FB" w:rsidP="008C40FB">
      <w:pPr>
        <w:pStyle w:val="NormalnyWeb"/>
      </w:pPr>
      <w:r>
        <w:t>Choć z siedmiu cudów świata do dziś zachowała się jedynie Wielka Piramida, starożytni pozostawili po sobie szereg innych okazałych i enigmatycznych dzieł, o których rzadko się mówi. Znane były im nie tylko sekrety astronomii, medycyny czy skomplikowanej mechaniki, ale również sposoby na ujarzmienie monstrualnych ciężarów. Skąd pochodziła ta wiedza… i gdzie się podziała?</w:t>
      </w:r>
    </w:p>
    <w:p w:rsidR="008C40FB" w:rsidRDefault="008C40FB" w:rsidP="008C40FB">
      <w:pPr>
        <w:pStyle w:val="NormalnyWeb"/>
        <w:rPr>
          <w:rStyle w:val="Pogrubienie"/>
        </w:rPr>
      </w:pPr>
      <w:r>
        <w:rPr>
          <w:rStyle w:val="Pogrubienie"/>
        </w:rPr>
        <w:t xml:space="preserve">Mechanizm z </w:t>
      </w:r>
      <w:proofErr w:type="spellStart"/>
      <w:r>
        <w:rPr>
          <w:rStyle w:val="Pogrubienie"/>
        </w:rPr>
        <w:t>Antykithiry</w:t>
      </w:r>
      <w:proofErr w:type="spellEnd"/>
    </w:p>
    <w:p w:rsidR="008C40FB" w:rsidRDefault="008C40FB" w:rsidP="008C40FB">
      <w:pPr>
        <w:pStyle w:val="NormalnyWeb"/>
        <w:spacing w:before="0" w:after="0"/>
      </w:pPr>
      <w:r>
        <w:t xml:space="preserve">W październiku 1900 r. u wybrzeży wysepki </w:t>
      </w:r>
      <w:proofErr w:type="spellStart"/>
      <w:r>
        <w:t>Antykithira</w:t>
      </w:r>
      <w:proofErr w:type="spellEnd"/>
      <w:r>
        <w:t xml:space="preserve"> (</w:t>
      </w:r>
      <w:proofErr w:type="spellStart"/>
      <w:r>
        <w:t>Andikíthira</w:t>
      </w:r>
      <w:proofErr w:type="spellEnd"/>
      <w:r>
        <w:t xml:space="preserve">) na zachodnim krańcu Morza Egejskiego, poławiacze gąbek natrafili na wrak statku z I w. p.n.e. Wśród znalezisk (w tym bezcennych brązowych rzeźb) była silnie skorodowana bryła metalu, w której dopiero po dwóch latach dopatrzono się szczątków unikalnego mechanizmu, który stopniem skomplikowania dorównywał dziełom nowożytnych zegarmistrzów. Nikt nie wiedział, że tajemnica tego niezwykle precyzyjnego „antycznego komputera” (o </w:t>
      </w:r>
      <w:r>
        <w:rPr>
          <w:rStyle w:val="onetix"/>
          <w:color w:val="0A4E92"/>
          <w:u w:val="single"/>
        </w:rPr>
        <w:t>wymiarach</w:t>
      </w:r>
      <w:r>
        <w:t xml:space="preserve"> 340x180x90 mm) pozostanie nierozwiązana po dziś dzień. Derek de </w:t>
      </w:r>
      <w:proofErr w:type="spellStart"/>
      <w:r>
        <w:t>Solla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(1922–1983), który badał mechanizm, twierdził: „Odnalezienie rzeczy takiej, jak ta jest niczym znalezienie odrzutowca w grobowcu </w:t>
      </w:r>
      <w:proofErr w:type="spellStart"/>
      <w:r>
        <w:t>Tutanchamona</w:t>
      </w:r>
      <w:proofErr w:type="spellEnd"/>
      <w:r>
        <w:t>. Nigdzie indziej nie zachował się podobny instrument".</w:t>
      </w:r>
    </w:p>
    <w:p w:rsidR="008C40FB" w:rsidRDefault="008C40FB" w:rsidP="008C40FB">
      <w:pPr>
        <w:pStyle w:val="NormalnyWeb"/>
        <w:spacing w:before="0" w:after="0"/>
      </w:pPr>
      <w:r>
        <w:t xml:space="preserve">Liczne rekonstrukcje mechanizmu z </w:t>
      </w:r>
      <w:proofErr w:type="spellStart"/>
      <w:r>
        <w:t>Antykithiry</w:t>
      </w:r>
      <w:proofErr w:type="spellEnd"/>
      <w:r>
        <w:t xml:space="preserve"> wskazują, że pierwotnie składał się on z co najmniej trzydziestu brązowych kół zębatych zamkniętych w drewnianej obudowie. Na metalowych tarczach rozlokowanych na jej ścianach znajdowały się skale wyznaczające m.in. datę dzienną według kalendarza egipskiego, znak greckiego zodiaku oraz wschody niektórych gwiazd (w tym </w:t>
      </w:r>
      <w:proofErr w:type="spellStart"/>
      <w:r>
        <w:t>Arktura</w:t>
      </w:r>
      <w:proofErr w:type="spellEnd"/>
      <w:r>
        <w:t xml:space="preserve">, Plejad czy </w:t>
      </w:r>
      <w:proofErr w:type="spellStart"/>
      <w:r>
        <w:t>Wegi</w:t>
      </w:r>
      <w:proofErr w:type="spellEnd"/>
      <w:r>
        <w:t xml:space="preserve">). Zestaw tarcz po przeciwnej stronie związany był m.in. z pomiarami liczącego 235 miesięcy cyklu </w:t>
      </w:r>
      <w:proofErr w:type="spellStart"/>
      <w:r>
        <w:t>metonicznego</w:t>
      </w:r>
      <w:proofErr w:type="spellEnd"/>
      <w:r>
        <w:t xml:space="preserve"> i czasu </w:t>
      </w:r>
      <w:r>
        <w:rPr>
          <w:rStyle w:val="onetix"/>
          <w:color w:val="0A4E92"/>
          <w:u w:val="single"/>
        </w:rPr>
        <w:t>olimpiady</w:t>
      </w:r>
      <w:r>
        <w:t>. Mechanizm posiadał również metalowe drzwiczki z „instrukcją obsługi”.</w:t>
      </w:r>
    </w:p>
    <w:p w:rsidR="008C40FB" w:rsidRDefault="008C40FB" w:rsidP="008C40FB">
      <w:pPr>
        <w:pStyle w:val="NormalnyWeb"/>
      </w:pPr>
      <w:r>
        <w:t xml:space="preserve">Dokładne badania nad cudem antycznej mechaniki przeprowadzono dopiero po wojnie. Wspomniany dr </w:t>
      </w:r>
      <w:proofErr w:type="spellStart"/>
      <w:r>
        <w:t>Solla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– brytyjski fizyk i informatyk – dokonał jego rekonstrukcji dochodząc do wniosku, że był to pierwszy „analogowy komputer” wykorzystywany do obliczania pozycji planet i gwiazd. Według niego powstał on w I w. p.n.e. na Rodos – znanym ponoć z produkcji „automatów”. Każdy rok przynosi nowe informacje na temat mechanizmu, a ostatnie odkrycia dopatrują się w nim babilońskich inspiracji. Nie wiadomo jednak, gdzie podziały się prototypy „komputera” z </w:t>
      </w:r>
      <w:proofErr w:type="spellStart"/>
      <w:r>
        <w:t>Antykithiry</w:t>
      </w:r>
      <w:proofErr w:type="spellEnd"/>
      <w:r>
        <w:t xml:space="preserve"> ani kto był jego twórcą (niektóre źródła wspominają jednak o podobnych maszynach budowanych przez starożytnych uczonych). Odważniejsze koncepcje zakładają, że urządzenie – być może znacznie starsze niż się przypuszcza – mogło być w ciągu wieków wielokrotnie modyfikowane i naprawiane.</w:t>
      </w:r>
    </w:p>
    <w:p w:rsidR="008C40FB" w:rsidRDefault="008C40FB" w:rsidP="008C40FB">
      <w:pPr>
        <w:pStyle w:val="NormalnyWeb"/>
        <w:spacing w:before="0" w:after="0"/>
        <w:rPr>
          <w:rStyle w:val="Pogrubienie"/>
        </w:rPr>
      </w:pPr>
    </w:p>
    <w:p w:rsidR="008C40FB" w:rsidRDefault="008C40FB" w:rsidP="008C40FB">
      <w:pPr>
        <w:pStyle w:val="NormalnyWeb"/>
        <w:spacing w:before="0" w:after="0"/>
        <w:rPr>
          <w:rStyle w:val="Pogrubienie"/>
        </w:rPr>
      </w:pPr>
    </w:p>
    <w:p w:rsidR="008C40FB" w:rsidRDefault="008C40FB" w:rsidP="008C40FB">
      <w:pPr>
        <w:pStyle w:val="NormalnyWeb"/>
        <w:spacing w:before="0" w:after="0"/>
      </w:pPr>
      <w:r>
        <w:rPr>
          <w:rStyle w:val="Pogrubienie"/>
        </w:rPr>
        <w:lastRenderedPageBreak/>
        <w:t xml:space="preserve">Niezniszczalny </w:t>
      </w:r>
      <w:r>
        <w:rPr>
          <w:rStyle w:val="onetix"/>
          <w:color w:val="0A4E92"/>
          <w:u w:val="single"/>
        </w:rPr>
        <w:t>filar</w:t>
      </w:r>
      <w:r>
        <w:rPr>
          <w:rStyle w:val="Pogrubienie"/>
        </w:rPr>
        <w:t xml:space="preserve"> z Delhi</w:t>
      </w:r>
    </w:p>
    <w:p w:rsidR="008C40FB" w:rsidRDefault="008C40FB" w:rsidP="008C40FB">
      <w:pPr>
        <w:pStyle w:val="NormalnyWeb"/>
      </w:pPr>
      <w:r>
        <w:t>Indie to kopalnia starożytnej wiedzy utrwalonej w świętych księgach i starożytnych eposach, takich jak „Ramajana” czy „Mahabharata”. Atrakcyjnym tematem dla zwolenników alternatywnej historii są m.in. opowieści o „</w:t>
      </w:r>
      <w:proofErr w:type="spellStart"/>
      <w:r>
        <w:t>wimanach</w:t>
      </w:r>
      <w:proofErr w:type="spellEnd"/>
      <w:r>
        <w:t>” – mitycznych machinach latających, w których walczyć i podróżować mieli hinduscy bogowie i herosi. Choć niektórzy widzą w nich jedynie przykład „antycznego science–</w:t>
      </w:r>
      <w:proofErr w:type="spellStart"/>
      <w:r>
        <w:t>fiction</w:t>
      </w:r>
      <w:proofErr w:type="spellEnd"/>
      <w:r>
        <w:t xml:space="preserve">” istnieją też inne, bardziej namacalne dowody na technologiczne zaawansowanie dawnych </w:t>
      </w:r>
      <w:proofErr w:type="spellStart"/>
      <w:r>
        <w:t>Indusów</w:t>
      </w:r>
      <w:proofErr w:type="spellEnd"/>
      <w:r>
        <w:t>. Jednym z nich jest tzw. Żelazna kolumna z Delhi.</w:t>
      </w:r>
    </w:p>
    <w:p w:rsidR="008C40FB" w:rsidRDefault="008C40FB" w:rsidP="008C40FB">
      <w:pPr>
        <w:pStyle w:val="NormalnyWeb"/>
      </w:pPr>
      <w:r>
        <w:t xml:space="preserve">Wykuto ją na przełomie IV i V w. n.e. za panowania </w:t>
      </w:r>
      <w:proofErr w:type="spellStart"/>
      <w:r>
        <w:t>Ćandragupty</w:t>
      </w:r>
      <w:proofErr w:type="spellEnd"/>
      <w:r>
        <w:t xml:space="preserve"> II – jednego z najpotężniejszych władców w dziejach subkontynentu. Choć kilkaset lat później przeniesiono ją z pierwotnej siedziby w stanie </w:t>
      </w:r>
      <w:proofErr w:type="spellStart"/>
      <w:r>
        <w:t>Madhya</w:t>
      </w:r>
      <w:proofErr w:type="spellEnd"/>
      <w:r>
        <w:t xml:space="preserve"> </w:t>
      </w:r>
      <w:proofErr w:type="spellStart"/>
      <w:r>
        <w:t>Pradesh</w:t>
      </w:r>
      <w:proofErr w:type="spellEnd"/>
      <w:r>
        <w:t xml:space="preserve"> do obecnej stolicy, kolumna nie zmieniła swego wyglądu i przede wszystkim nie zardzewiała. Dopiero w 1997 r. otoczono ją płotem dla ochrony przed zwiedzającymi. Jak to możliwe, że siedmiometrowy kawał żelaza, niekonserwowany i przetrzymywany przez 1600 lat na powietrzu zachował się do naszych czasów?</w:t>
      </w:r>
    </w:p>
    <w:p w:rsidR="008C40FB" w:rsidRDefault="00A344FD" w:rsidP="008C40FB">
      <w:pPr>
        <w:pStyle w:val="NormalnyWeb"/>
      </w:pPr>
      <w:hyperlink r:id="rId7" w:tgtFrame="_blank" w:history="1">
        <w:r w:rsidR="008C40FB">
          <w:rPr>
            <w:rStyle w:val="onetix"/>
            <w:color w:val="0A4E92"/>
            <w:u w:val="single"/>
          </w:rPr>
          <w:t>Filar</w:t>
        </w:r>
      </w:hyperlink>
      <w:r w:rsidR="008C40FB">
        <w:t xml:space="preserve"> o masie 6 ton, pierwotnie zwieńczony wizerunkiem ptaka </w:t>
      </w:r>
      <w:proofErr w:type="spellStart"/>
      <w:r w:rsidR="008C40FB">
        <w:t>Garudy</w:t>
      </w:r>
      <w:proofErr w:type="spellEnd"/>
      <w:r w:rsidR="008C40FB">
        <w:t xml:space="preserve"> lub słońca i poświęcony bogowi Wisznu, stoi dziś w kompleksie muzułmańskich świątyń. Indyjscy uczeni uznają, że stanowi on dowód poziomu wiedzy dawnych metalurgów. Ekspertem od zabytku jest prof. R. </w:t>
      </w:r>
      <w:proofErr w:type="spellStart"/>
      <w:r w:rsidR="008C40FB">
        <w:t>Balasubramaniam</w:t>
      </w:r>
      <w:proofErr w:type="spellEnd"/>
      <w:r w:rsidR="008C40FB">
        <w:t xml:space="preserve">, który w książce „Historia Żelaznego filaru z Delhi” wyjaśnia tajemnicę jego wielowiekowej trwałości. Tkwi ona w materiale i technice wykonania. Kolumnę, która w 98% składa się z żelaza, pokryto ochronną antykorozyjną warstwą </w:t>
      </w:r>
      <w:proofErr w:type="spellStart"/>
      <w:r w:rsidR="008C40FB">
        <w:t>wodorofosforanu</w:t>
      </w:r>
      <w:proofErr w:type="spellEnd"/>
      <w:r w:rsidR="008C40FB">
        <w:t xml:space="preserve"> żelaza.</w:t>
      </w:r>
      <w:r w:rsidR="008C40FB" w:rsidRPr="008C40FB">
        <w:t xml:space="preserve"> </w:t>
      </w:r>
    </w:p>
    <w:p w:rsidR="008C40FB" w:rsidRDefault="008C40FB" w:rsidP="008C40FB">
      <w:pPr>
        <w:pStyle w:val="NormalnyWeb"/>
        <w:rPr>
          <w:rStyle w:val="Pogrubienie"/>
        </w:rPr>
      </w:pPr>
      <w:r>
        <w:rPr>
          <w:rStyle w:val="Pogrubienie"/>
        </w:rPr>
        <w:t xml:space="preserve">Starożytna mania wielkości  </w:t>
      </w:r>
    </w:p>
    <w:p w:rsidR="008C40FB" w:rsidRPr="008C40FB" w:rsidRDefault="008C40FB" w:rsidP="008C40FB">
      <w:pPr>
        <w:pStyle w:val="NormalnyWeb"/>
        <w:rPr>
          <w:b/>
          <w:bCs/>
        </w:rPr>
      </w:pPr>
      <w:r>
        <w:t xml:space="preserve">Wielką Piramidę w Gizie uznaje się za szczytowe dzieło starożytnej monumentalnej architektury. Aspiracje do tworzenia ogromnych budowli mieli jednak już ludzie neolitu, o czym świadczy choćby słynna formacja ze Stonehenge. Na południu Bretanii, w gminie </w:t>
      </w:r>
      <w:proofErr w:type="spellStart"/>
      <w:r>
        <w:t>Carnac</w:t>
      </w:r>
      <w:proofErr w:type="spellEnd"/>
      <w:r>
        <w:t xml:space="preserve">, znajduje się kolejny zabytek – ogromna struktura składająca się z ponad 3000 głazów ustawionych w różnych konfiguracjach, która miała najprawdopodobniej znaczenie kultowe lub astronomiczne. Najwyższy z ustawionych tam menhirów (zwany „gigantem”) mierzy 6,5 m wysokości, jednak to nie on był „atrakcją” okolicy. W nieodległej miejscowości </w:t>
      </w:r>
      <w:proofErr w:type="spellStart"/>
      <w:r>
        <w:t>Locmariaquer</w:t>
      </w:r>
      <w:proofErr w:type="spellEnd"/>
      <w:r>
        <w:t xml:space="preserve"> znajdują się ruiny Er </w:t>
      </w:r>
      <w:proofErr w:type="spellStart"/>
      <w:r>
        <w:t>Graha</w:t>
      </w:r>
      <w:proofErr w:type="spellEnd"/>
      <w:r>
        <w:t xml:space="preserve"> – menhiru o wadze 280 – 300 ton, który pierwotnie mierzył aż 20 m wysokości! Według uczonych, z bliżej nieokreślonych przyczyn rozpadł się on na cztery części jakieś 6000 lat temu, przetrwawszy kilka wieków.</w:t>
      </w:r>
    </w:p>
    <w:p w:rsidR="008C40FB" w:rsidRDefault="008C40FB" w:rsidP="008C40FB">
      <w:pPr>
        <w:pStyle w:val="NormalnyWeb"/>
      </w:pPr>
      <w:r>
        <w:t>Wagę ponad 1000 ton ma „Kamień brzemiennej kobiety” z ruin w libańskim mieście Baalbek – dawnym Heliopolis – jednym z największych antycznych sanktuariów w basenie Morza Śródziemnego. Za czasów rzymskich powstało tam centrum kultu triady bóstw na czele z Jowiszem, którego świątynia zawiera kamienną strukturę zwaną „trylitem” składającą się z trzech kamieni, z których każdy waży ok. 800 ton. Znacznie cięższe niewykorzystane bloki leżą nadal w kamieniołomie oddalonym o ok. kilometr od kompleksu świątynnego. Jest to wspomniany „Kamień brzemiennej kobiety” oraz odkryty w latach 90. „bezimienny” blok o masie 1200 ton.</w:t>
      </w:r>
    </w:p>
    <w:p w:rsidR="008C40FB" w:rsidRDefault="008C40FB" w:rsidP="008C40FB">
      <w:pPr>
        <w:pStyle w:val="NormalnyWeb"/>
      </w:pPr>
      <w:r>
        <w:t xml:space="preserve">Prac z niewyobrażalnymi ciężarami podejmowano się też w późniejszych wiekach. Przykład stanowi inkaska forteca </w:t>
      </w:r>
      <w:proofErr w:type="spellStart"/>
      <w:r>
        <w:t>Sacsayhuamán</w:t>
      </w:r>
      <w:proofErr w:type="spellEnd"/>
      <w:r>
        <w:t xml:space="preserve"> koło Cusco (Peru) wzniesiona ze ściśle dopasowanych </w:t>
      </w:r>
      <w:r>
        <w:lastRenderedPageBreak/>
        <w:t xml:space="preserve">do siebie wapiennych kamieni przenoszonych na miejsce wysiłkiem tysięcy robotników. Ciężar największego głazu ocenia się na 120 – 200 ton. Podobne przedsięwzięcia miały miejsce również w czasach nowożytnych. Szacuje się, że przetransportowany do Petersburga znad jeziora </w:t>
      </w:r>
      <w:proofErr w:type="spellStart"/>
      <w:r>
        <w:t>Łachta</w:t>
      </w:r>
      <w:proofErr w:type="spellEnd"/>
      <w:r>
        <w:t xml:space="preserve"> „Kamień – grom”, na którym w 1782 r. stanął pomnik Piotra Wielkiego, waży ok. 1200 ton.</w:t>
      </w:r>
    </w:p>
    <w:p w:rsidR="008C40FB" w:rsidRDefault="008C40FB" w:rsidP="008C40FB">
      <w:pPr>
        <w:pStyle w:val="NormalnyWeb"/>
      </w:pPr>
      <w:r>
        <w:t>Niektóre dokonania starożytnych wydają się nam dziś niewyobrażalne. Burzliwe średniowiecze przyniosło regres wielu dziedzin, które z sukcesami rozwijały dawne cywilizacje, podejmujące się wielkich projektów przy braku ciężkiego sprzętu i elektroniki, bez których młodszym pokoleniom trudno wyobrazić sobie świat. Część dostępnej przed wiekami wiedzy zaginęła jednak bezpowrotnie, a bezlitosny czas zatarł oznaki splendoru wielkich kultur antyku. Fakty te współczesna cywilizacja – niekiedy nazbyt pewna swej wielkości – powinna potraktować jako lekcję pokory…</w:t>
      </w:r>
    </w:p>
    <w:p w:rsidR="008C40FB" w:rsidRDefault="008C40FB" w:rsidP="008C40FB">
      <w:pPr>
        <w:pStyle w:val="NormalnyWeb"/>
      </w:pPr>
    </w:p>
    <w:p w:rsidR="008C40FB" w:rsidRDefault="008C40FB" w:rsidP="008C40FB">
      <w:pPr>
        <w:pStyle w:val="NormalnyWeb"/>
      </w:pPr>
    </w:p>
    <w:p w:rsidR="008C40FB" w:rsidRDefault="008C40FB" w:rsidP="008C40FB">
      <w:pPr>
        <w:pStyle w:val="NormalnyWeb"/>
      </w:pPr>
    </w:p>
    <w:p w:rsidR="006816A1" w:rsidRDefault="006816A1"/>
    <w:sectPr w:rsidR="006816A1" w:rsidSect="006816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FD" w:rsidRDefault="00A344FD" w:rsidP="008C40FB">
      <w:pPr>
        <w:spacing w:after="0" w:line="240" w:lineRule="auto"/>
      </w:pPr>
      <w:r>
        <w:separator/>
      </w:r>
    </w:p>
  </w:endnote>
  <w:endnote w:type="continuationSeparator" w:id="0">
    <w:p w:rsidR="00A344FD" w:rsidRDefault="00A344FD" w:rsidP="008C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9016"/>
      <w:docPartObj>
        <w:docPartGallery w:val="Page Numbers (Bottom of Page)"/>
        <w:docPartUnique/>
      </w:docPartObj>
    </w:sdtPr>
    <w:sdtEndPr/>
    <w:sdtContent>
      <w:p w:rsidR="008C40FB" w:rsidRDefault="00A344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1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0FB" w:rsidRDefault="008C4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FD" w:rsidRDefault="00A344FD" w:rsidP="008C40FB">
      <w:pPr>
        <w:spacing w:after="0" w:line="240" w:lineRule="auto"/>
      </w:pPr>
      <w:r>
        <w:separator/>
      </w:r>
    </w:p>
  </w:footnote>
  <w:footnote w:type="continuationSeparator" w:id="0">
    <w:p w:rsidR="00A344FD" w:rsidRDefault="00A344FD" w:rsidP="008C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FB"/>
    <w:rsid w:val="0000100A"/>
    <w:rsid w:val="0000168E"/>
    <w:rsid w:val="00001E11"/>
    <w:rsid w:val="000064D5"/>
    <w:rsid w:val="00010186"/>
    <w:rsid w:val="00012095"/>
    <w:rsid w:val="0001220F"/>
    <w:rsid w:val="0001292A"/>
    <w:rsid w:val="00013B8D"/>
    <w:rsid w:val="00013E75"/>
    <w:rsid w:val="000154AD"/>
    <w:rsid w:val="0002166D"/>
    <w:rsid w:val="000217EC"/>
    <w:rsid w:val="000221D1"/>
    <w:rsid w:val="0002235F"/>
    <w:rsid w:val="000276B0"/>
    <w:rsid w:val="000279BC"/>
    <w:rsid w:val="0003021F"/>
    <w:rsid w:val="000307D9"/>
    <w:rsid w:val="000319CC"/>
    <w:rsid w:val="00031CFE"/>
    <w:rsid w:val="00033E7D"/>
    <w:rsid w:val="00034B2E"/>
    <w:rsid w:val="000350D4"/>
    <w:rsid w:val="00036846"/>
    <w:rsid w:val="0004072B"/>
    <w:rsid w:val="00046BA2"/>
    <w:rsid w:val="000506C8"/>
    <w:rsid w:val="00051074"/>
    <w:rsid w:val="00051E2D"/>
    <w:rsid w:val="0005392C"/>
    <w:rsid w:val="00055680"/>
    <w:rsid w:val="00055D8D"/>
    <w:rsid w:val="0005742D"/>
    <w:rsid w:val="000618C7"/>
    <w:rsid w:val="00062836"/>
    <w:rsid w:val="00065AEC"/>
    <w:rsid w:val="0006787B"/>
    <w:rsid w:val="00067B28"/>
    <w:rsid w:val="00067C4A"/>
    <w:rsid w:val="00067DC0"/>
    <w:rsid w:val="000704DD"/>
    <w:rsid w:val="00070685"/>
    <w:rsid w:val="000710D7"/>
    <w:rsid w:val="00073E0D"/>
    <w:rsid w:val="00073F2D"/>
    <w:rsid w:val="000740C6"/>
    <w:rsid w:val="00074829"/>
    <w:rsid w:val="000803D8"/>
    <w:rsid w:val="00081335"/>
    <w:rsid w:val="000826DE"/>
    <w:rsid w:val="00084FDB"/>
    <w:rsid w:val="00090DBD"/>
    <w:rsid w:val="00092E13"/>
    <w:rsid w:val="00093370"/>
    <w:rsid w:val="0009380D"/>
    <w:rsid w:val="0009396B"/>
    <w:rsid w:val="00095AD7"/>
    <w:rsid w:val="000965DF"/>
    <w:rsid w:val="000A5605"/>
    <w:rsid w:val="000A5A16"/>
    <w:rsid w:val="000A6B27"/>
    <w:rsid w:val="000B01C8"/>
    <w:rsid w:val="000B22A6"/>
    <w:rsid w:val="000B2402"/>
    <w:rsid w:val="000B2663"/>
    <w:rsid w:val="000B5041"/>
    <w:rsid w:val="000B59D5"/>
    <w:rsid w:val="000B6D62"/>
    <w:rsid w:val="000B7A36"/>
    <w:rsid w:val="000B7D89"/>
    <w:rsid w:val="000C22CD"/>
    <w:rsid w:val="000C3664"/>
    <w:rsid w:val="000C5727"/>
    <w:rsid w:val="000C6031"/>
    <w:rsid w:val="000C6B01"/>
    <w:rsid w:val="000D044F"/>
    <w:rsid w:val="000D1427"/>
    <w:rsid w:val="000D42DA"/>
    <w:rsid w:val="000D7D2C"/>
    <w:rsid w:val="000E3E8E"/>
    <w:rsid w:val="000E3EB6"/>
    <w:rsid w:val="000E427F"/>
    <w:rsid w:val="000E5722"/>
    <w:rsid w:val="000E768C"/>
    <w:rsid w:val="000F02D9"/>
    <w:rsid w:val="000F14A5"/>
    <w:rsid w:val="000F3DA2"/>
    <w:rsid w:val="000F3DBF"/>
    <w:rsid w:val="000F5C01"/>
    <w:rsid w:val="001062B6"/>
    <w:rsid w:val="00111FFA"/>
    <w:rsid w:val="0011485F"/>
    <w:rsid w:val="00115C52"/>
    <w:rsid w:val="00116BEC"/>
    <w:rsid w:val="0012136A"/>
    <w:rsid w:val="0012168A"/>
    <w:rsid w:val="0012350A"/>
    <w:rsid w:val="0012452F"/>
    <w:rsid w:val="00126099"/>
    <w:rsid w:val="00126C6B"/>
    <w:rsid w:val="001325F5"/>
    <w:rsid w:val="00132E9C"/>
    <w:rsid w:val="00133088"/>
    <w:rsid w:val="001341A4"/>
    <w:rsid w:val="00136507"/>
    <w:rsid w:val="00136F96"/>
    <w:rsid w:val="0014008E"/>
    <w:rsid w:val="001410E5"/>
    <w:rsid w:val="001412BF"/>
    <w:rsid w:val="00143C15"/>
    <w:rsid w:val="00144AC9"/>
    <w:rsid w:val="00145DC3"/>
    <w:rsid w:val="001466D0"/>
    <w:rsid w:val="00146C3A"/>
    <w:rsid w:val="00150C4E"/>
    <w:rsid w:val="001521B9"/>
    <w:rsid w:val="00154635"/>
    <w:rsid w:val="0015585C"/>
    <w:rsid w:val="00156D91"/>
    <w:rsid w:val="00160666"/>
    <w:rsid w:val="001619CD"/>
    <w:rsid w:val="00163FB2"/>
    <w:rsid w:val="001657A3"/>
    <w:rsid w:val="00165EFA"/>
    <w:rsid w:val="00166377"/>
    <w:rsid w:val="00166BE0"/>
    <w:rsid w:val="00171067"/>
    <w:rsid w:val="001717C9"/>
    <w:rsid w:val="001739CE"/>
    <w:rsid w:val="00175349"/>
    <w:rsid w:val="0018022D"/>
    <w:rsid w:val="00180B82"/>
    <w:rsid w:val="00182201"/>
    <w:rsid w:val="00183EE6"/>
    <w:rsid w:val="00184B5D"/>
    <w:rsid w:val="00185A40"/>
    <w:rsid w:val="001929E8"/>
    <w:rsid w:val="0019335B"/>
    <w:rsid w:val="001933D0"/>
    <w:rsid w:val="00193BC7"/>
    <w:rsid w:val="00194550"/>
    <w:rsid w:val="00194E98"/>
    <w:rsid w:val="00197E89"/>
    <w:rsid w:val="001A092E"/>
    <w:rsid w:val="001A3FAE"/>
    <w:rsid w:val="001A58A5"/>
    <w:rsid w:val="001A5D7A"/>
    <w:rsid w:val="001A5F7E"/>
    <w:rsid w:val="001B0D7D"/>
    <w:rsid w:val="001B230F"/>
    <w:rsid w:val="001B26A8"/>
    <w:rsid w:val="001C156B"/>
    <w:rsid w:val="001C15D5"/>
    <w:rsid w:val="001C2414"/>
    <w:rsid w:val="001C4D70"/>
    <w:rsid w:val="001C7732"/>
    <w:rsid w:val="001D4D7A"/>
    <w:rsid w:val="001D5F03"/>
    <w:rsid w:val="001E1609"/>
    <w:rsid w:val="001E2A0A"/>
    <w:rsid w:val="001E32C8"/>
    <w:rsid w:val="001E3A94"/>
    <w:rsid w:val="001E5706"/>
    <w:rsid w:val="001E6973"/>
    <w:rsid w:val="001F019F"/>
    <w:rsid w:val="001F24C7"/>
    <w:rsid w:val="001F3B92"/>
    <w:rsid w:val="001F6BEC"/>
    <w:rsid w:val="001F7D27"/>
    <w:rsid w:val="00201F82"/>
    <w:rsid w:val="00202245"/>
    <w:rsid w:val="00204944"/>
    <w:rsid w:val="0020545C"/>
    <w:rsid w:val="00206A2D"/>
    <w:rsid w:val="00214F4D"/>
    <w:rsid w:val="00215103"/>
    <w:rsid w:val="00215145"/>
    <w:rsid w:val="002162F8"/>
    <w:rsid w:val="00216CA0"/>
    <w:rsid w:val="00222383"/>
    <w:rsid w:val="00225639"/>
    <w:rsid w:val="002256EF"/>
    <w:rsid w:val="00226320"/>
    <w:rsid w:val="002278EB"/>
    <w:rsid w:val="00231794"/>
    <w:rsid w:val="002321F6"/>
    <w:rsid w:val="002325E7"/>
    <w:rsid w:val="00234328"/>
    <w:rsid w:val="00234F12"/>
    <w:rsid w:val="00235A59"/>
    <w:rsid w:val="00235EBD"/>
    <w:rsid w:val="00241302"/>
    <w:rsid w:val="002428E3"/>
    <w:rsid w:val="00242963"/>
    <w:rsid w:val="00242F60"/>
    <w:rsid w:val="00244D36"/>
    <w:rsid w:val="002511D4"/>
    <w:rsid w:val="0025192C"/>
    <w:rsid w:val="00256B2A"/>
    <w:rsid w:val="00257C35"/>
    <w:rsid w:val="00260AED"/>
    <w:rsid w:val="002614A5"/>
    <w:rsid w:val="002629DC"/>
    <w:rsid w:val="00266FED"/>
    <w:rsid w:val="00270210"/>
    <w:rsid w:val="00274265"/>
    <w:rsid w:val="00274F0A"/>
    <w:rsid w:val="002756DC"/>
    <w:rsid w:val="00277533"/>
    <w:rsid w:val="00280F58"/>
    <w:rsid w:val="002825EF"/>
    <w:rsid w:val="00282608"/>
    <w:rsid w:val="002848D4"/>
    <w:rsid w:val="002852E1"/>
    <w:rsid w:val="00291E59"/>
    <w:rsid w:val="0029509F"/>
    <w:rsid w:val="00296E45"/>
    <w:rsid w:val="002A0E6C"/>
    <w:rsid w:val="002A1041"/>
    <w:rsid w:val="002A2587"/>
    <w:rsid w:val="002A625F"/>
    <w:rsid w:val="002B1F39"/>
    <w:rsid w:val="002B2171"/>
    <w:rsid w:val="002B2C45"/>
    <w:rsid w:val="002B2F3C"/>
    <w:rsid w:val="002C0206"/>
    <w:rsid w:val="002C06DB"/>
    <w:rsid w:val="002C0982"/>
    <w:rsid w:val="002C1732"/>
    <w:rsid w:val="002C2143"/>
    <w:rsid w:val="002C2A21"/>
    <w:rsid w:val="002C4F2C"/>
    <w:rsid w:val="002C6B38"/>
    <w:rsid w:val="002D4752"/>
    <w:rsid w:val="002D4C4C"/>
    <w:rsid w:val="002D7038"/>
    <w:rsid w:val="002D7160"/>
    <w:rsid w:val="002E173B"/>
    <w:rsid w:val="002E331A"/>
    <w:rsid w:val="002E4D23"/>
    <w:rsid w:val="002E57E9"/>
    <w:rsid w:val="002F0B96"/>
    <w:rsid w:val="002F4BAB"/>
    <w:rsid w:val="002F5C0C"/>
    <w:rsid w:val="003003A2"/>
    <w:rsid w:val="00302384"/>
    <w:rsid w:val="00303C10"/>
    <w:rsid w:val="003045F5"/>
    <w:rsid w:val="00304AFA"/>
    <w:rsid w:val="0030709A"/>
    <w:rsid w:val="00307E48"/>
    <w:rsid w:val="0031268D"/>
    <w:rsid w:val="00315187"/>
    <w:rsid w:val="003168AE"/>
    <w:rsid w:val="00317116"/>
    <w:rsid w:val="00317514"/>
    <w:rsid w:val="00317E4B"/>
    <w:rsid w:val="00321DE4"/>
    <w:rsid w:val="00327141"/>
    <w:rsid w:val="00332750"/>
    <w:rsid w:val="00332B76"/>
    <w:rsid w:val="003344A2"/>
    <w:rsid w:val="0033570A"/>
    <w:rsid w:val="00340798"/>
    <w:rsid w:val="0034159A"/>
    <w:rsid w:val="00344528"/>
    <w:rsid w:val="00344D0A"/>
    <w:rsid w:val="00351AB6"/>
    <w:rsid w:val="003524B3"/>
    <w:rsid w:val="0035540A"/>
    <w:rsid w:val="0035593A"/>
    <w:rsid w:val="00355D09"/>
    <w:rsid w:val="003564AD"/>
    <w:rsid w:val="00357D7B"/>
    <w:rsid w:val="003614F1"/>
    <w:rsid w:val="00361DA3"/>
    <w:rsid w:val="0036206B"/>
    <w:rsid w:val="00362DD1"/>
    <w:rsid w:val="00364A5C"/>
    <w:rsid w:val="003727E0"/>
    <w:rsid w:val="00373126"/>
    <w:rsid w:val="00374693"/>
    <w:rsid w:val="003757AE"/>
    <w:rsid w:val="00376B3A"/>
    <w:rsid w:val="00376B47"/>
    <w:rsid w:val="00376FB4"/>
    <w:rsid w:val="00381A6F"/>
    <w:rsid w:val="00382C0A"/>
    <w:rsid w:val="00386243"/>
    <w:rsid w:val="0039036C"/>
    <w:rsid w:val="00391A6F"/>
    <w:rsid w:val="00391EE7"/>
    <w:rsid w:val="003921FC"/>
    <w:rsid w:val="00394DD4"/>
    <w:rsid w:val="00396069"/>
    <w:rsid w:val="003A1856"/>
    <w:rsid w:val="003A2CDB"/>
    <w:rsid w:val="003A3E21"/>
    <w:rsid w:val="003A4454"/>
    <w:rsid w:val="003A60D8"/>
    <w:rsid w:val="003B2B40"/>
    <w:rsid w:val="003B30CA"/>
    <w:rsid w:val="003B3E75"/>
    <w:rsid w:val="003B671B"/>
    <w:rsid w:val="003C4994"/>
    <w:rsid w:val="003C5926"/>
    <w:rsid w:val="003C6CA1"/>
    <w:rsid w:val="003D07DD"/>
    <w:rsid w:val="003E0AA9"/>
    <w:rsid w:val="003E1FE6"/>
    <w:rsid w:val="003E259F"/>
    <w:rsid w:val="003E2AF2"/>
    <w:rsid w:val="003E2CA2"/>
    <w:rsid w:val="003E3238"/>
    <w:rsid w:val="003E5385"/>
    <w:rsid w:val="003E78F8"/>
    <w:rsid w:val="003F062A"/>
    <w:rsid w:val="003F30B1"/>
    <w:rsid w:val="003F5779"/>
    <w:rsid w:val="003F6535"/>
    <w:rsid w:val="00400F28"/>
    <w:rsid w:val="00401674"/>
    <w:rsid w:val="00401825"/>
    <w:rsid w:val="004048FC"/>
    <w:rsid w:val="004079B9"/>
    <w:rsid w:val="004124D7"/>
    <w:rsid w:val="00417139"/>
    <w:rsid w:val="00421B45"/>
    <w:rsid w:val="00421DF5"/>
    <w:rsid w:val="004225B6"/>
    <w:rsid w:val="00424674"/>
    <w:rsid w:val="00424B6E"/>
    <w:rsid w:val="00425093"/>
    <w:rsid w:val="00425C41"/>
    <w:rsid w:val="00425EEE"/>
    <w:rsid w:val="00427FF2"/>
    <w:rsid w:val="004314C1"/>
    <w:rsid w:val="00432DF6"/>
    <w:rsid w:val="00433E69"/>
    <w:rsid w:val="00434C9B"/>
    <w:rsid w:val="00436635"/>
    <w:rsid w:val="00436FEE"/>
    <w:rsid w:val="00444FB0"/>
    <w:rsid w:val="004505CB"/>
    <w:rsid w:val="004521F1"/>
    <w:rsid w:val="004525AA"/>
    <w:rsid w:val="0045376C"/>
    <w:rsid w:val="0045585D"/>
    <w:rsid w:val="0046111A"/>
    <w:rsid w:val="00462EF2"/>
    <w:rsid w:val="00463C98"/>
    <w:rsid w:val="00465213"/>
    <w:rsid w:val="00466DA1"/>
    <w:rsid w:val="004726BE"/>
    <w:rsid w:val="00474218"/>
    <w:rsid w:val="00474D16"/>
    <w:rsid w:val="00475AC7"/>
    <w:rsid w:val="004771C8"/>
    <w:rsid w:val="00483AFB"/>
    <w:rsid w:val="00484D23"/>
    <w:rsid w:val="00487382"/>
    <w:rsid w:val="00487E51"/>
    <w:rsid w:val="00490702"/>
    <w:rsid w:val="00490A39"/>
    <w:rsid w:val="00497191"/>
    <w:rsid w:val="0049782A"/>
    <w:rsid w:val="004A0DEE"/>
    <w:rsid w:val="004A30CB"/>
    <w:rsid w:val="004A4833"/>
    <w:rsid w:val="004A5549"/>
    <w:rsid w:val="004A5852"/>
    <w:rsid w:val="004A650F"/>
    <w:rsid w:val="004A724E"/>
    <w:rsid w:val="004A7E97"/>
    <w:rsid w:val="004B0E43"/>
    <w:rsid w:val="004B1230"/>
    <w:rsid w:val="004B2A11"/>
    <w:rsid w:val="004B40C0"/>
    <w:rsid w:val="004B46F7"/>
    <w:rsid w:val="004B4EB6"/>
    <w:rsid w:val="004B51BB"/>
    <w:rsid w:val="004B55CF"/>
    <w:rsid w:val="004C0223"/>
    <w:rsid w:val="004C02D1"/>
    <w:rsid w:val="004C17E8"/>
    <w:rsid w:val="004C289F"/>
    <w:rsid w:val="004C315B"/>
    <w:rsid w:val="004C45C7"/>
    <w:rsid w:val="004C6F8B"/>
    <w:rsid w:val="004D275A"/>
    <w:rsid w:val="004D31DB"/>
    <w:rsid w:val="004D4CD4"/>
    <w:rsid w:val="004D5ACE"/>
    <w:rsid w:val="004D7046"/>
    <w:rsid w:val="004E1CE1"/>
    <w:rsid w:val="004E1DE9"/>
    <w:rsid w:val="004E52A4"/>
    <w:rsid w:val="004E5748"/>
    <w:rsid w:val="004E671F"/>
    <w:rsid w:val="004E67C5"/>
    <w:rsid w:val="004F0B44"/>
    <w:rsid w:val="004F1051"/>
    <w:rsid w:val="004F2CBC"/>
    <w:rsid w:val="004F5525"/>
    <w:rsid w:val="004F7364"/>
    <w:rsid w:val="004F76E1"/>
    <w:rsid w:val="004F778E"/>
    <w:rsid w:val="004F7812"/>
    <w:rsid w:val="00502068"/>
    <w:rsid w:val="00502273"/>
    <w:rsid w:val="00503828"/>
    <w:rsid w:val="00511990"/>
    <w:rsid w:val="00513EAC"/>
    <w:rsid w:val="005142FE"/>
    <w:rsid w:val="00516A50"/>
    <w:rsid w:val="00516E02"/>
    <w:rsid w:val="0052028D"/>
    <w:rsid w:val="00521BB5"/>
    <w:rsid w:val="00526DFB"/>
    <w:rsid w:val="0052740D"/>
    <w:rsid w:val="005317E4"/>
    <w:rsid w:val="00533E65"/>
    <w:rsid w:val="00534AB3"/>
    <w:rsid w:val="00535E18"/>
    <w:rsid w:val="00536C63"/>
    <w:rsid w:val="00540183"/>
    <w:rsid w:val="00540ECC"/>
    <w:rsid w:val="005414E4"/>
    <w:rsid w:val="005432CB"/>
    <w:rsid w:val="00544AE9"/>
    <w:rsid w:val="00544E45"/>
    <w:rsid w:val="00545A1B"/>
    <w:rsid w:val="00547669"/>
    <w:rsid w:val="0055169D"/>
    <w:rsid w:val="00553CC2"/>
    <w:rsid w:val="00554665"/>
    <w:rsid w:val="00555104"/>
    <w:rsid w:val="0055709E"/>
    <w:rsid w:val="0056319B"/>
    <w:rsid w:val="00564749"/>
    <w:rsid w:val="0056622E"/>
    <w:rsid w:val="00567905"/>
    <w:rsid w:val="00570326"/>
    <w:rsid w:val="00571EBE"/>
    <w:rsid w:val="0057365A"/>
    <w:rsid w:val="00573FA0"/>
    <w:rsid w:val="0057422C"/>
    <w:rsid w:val="00577089"/>
    <w:rsid w:val="00577948"/>
    <w:rsid w:val="00581847"/>
    <w:rsid w:val="00584199"/>
    <w:rsid w:val="0058495E"/>
    <w:rsid w:val="0059152E"/>
    <w:rsid w:val="00591C7B"/>
    <w:rsid w:val="00594EBA"/>
    <w:rsid w:val="0059565B"/>
    <w:rsid w:val="005A123C"/>
    <w:rsid w:val="005A1611"/>
    <w:rsid w:val="005B1084"/>
    <w:rsid w:val="005B26A3"/>
    <w:rsid w:val="005B2BAD"/>
    <w:rsid w:val="005B3342"/>
    <w:rsid w:val="005B5E04"/>
    <w:rsid w:val="005B6D41"/>
    <w:rsid w:val="005B6E3B"/>
    <w:rsid w:val="005B7921"/>
    <w:rsid w:val="005B7E2B"/>
    <w:rsid w:val="005C330E"/>
    <w:rsid w:val="005C49CE"/>
    <w:rsid w:val="005C75F4"/>
    <w:rsid w:val="005D0D0F"/>
    <w:rsid w:val="005D3ACE"/>
    <w:rsid w:val="005D6B2B"/>
    <w:rsid w:val="005D76B3"/>
    <w:rsid w:val="005D7E54"/>
    <w:rsid w:val="005E28E0"/>
    <w:rsid w:val="005E356D"/>
    <w:rsid w:val="005E5E36"/>
    <w:rsid w:val="005E637E"/>
    <w:rsid w:val="005E7786"/>
    <w:rsid w:val="005E7F37"/>
    <w:rsid w:val="005F195A"/>
    <w:rsid w:val="005F4592"/>
    <w:rsid w:val="005F5212"/>
    <w:rsid w:val="005F76FA"/>
    <w:rsid w:val="005F79A2"/>
    <w:rsid w:val="006027FC"/>
    <w:rsid w:val="00602BC1"/>
    <w:rsid w:val="00613844"/>
    <w:rsid w:val="00613BAF"/>
    <w:rsid w:val="00615689"/>
    <w:rsid w:val="006204D4"/>
    <w:rsid w:val="006314A7"/>
    <w:rsid w:val="006329EA"/>
    <w:rsid w:val="00633217"/>
    <w:rsid w:val="006351F6"/>
    <w:rsid w:val="0063560C"/>
    <w:rsid w:val="006359FD"/>
    <w:rsid w:val="006365CB"/>
    <w:rsid w:val="0063723D"/>
    <w:rsid w:val="0064469B"/>
    <w:rsid w:val="006471E3"/>
    <w:rsid w:val="00650BD1"/>
    <w:rsid w:val="00651C00"/>
    <w:rsid w:val="00654811"/>
    <w:rsid w:val="00656CAD"/>
    <w:rsid w:val="006604E3"/>
    <w:rsid w:val="006625A1"/>
    <w:rsid w:val="006630D9"/>
    <w:rsid w:val="00665156"/>
    <w:rsid w:val="0066535B"/>
    <w:rsid w:val="00665E27"/>
    <w:rsid w:val="00666304"/>
    <w:rsid w:val="00666906"/>
    <w:rsid w:val="0067462B"/>
    <w:rsid w:val="00675261"/>
    <w:rsid w:val="00676C77"/>
    <w:rsid w:val="00680505"/>
    <w:rsid w:val="006816A1"/>
    <w:rsid w:val="00682FFF"/>
    <w:rsid w:val="00684893"/>
    <w:rsid w:val="00684DBC"/>
    <w:rsid w:val="00687AE4"/>
    <w:rsid w:val="00692EDC"/>
    <w:rsid w:val="006976C4"/>
    <w:rsid w:val="00697B39"/>
    <w:rsid w:val="006A0064"/>
    <w:rsid w:val="006A491F"/>
    <w:rsid w:val="006A4D37"/>
    <w:rsid w:val="006A548A"/>
    <w:rsid w:val="006A5F71"/>
    <w:rsid w:val="006A6CC0"/>
    <w:rsid w:val="006B2E4B"/>
    <w:rsid w:val="006B2FAD"/>
    <w:rsid w:val="006B318B"/>
    <w:rsid w:val="006B42CB"/>
    <w:rsid w:val="006B4E65"/>
    <w:rsid w:val="006B4FE1"/>
    <w:rsid w:val="006B5532"/>
    <w:rsid w:val="006B6B2E"/>
    <w:rsid w:val="006C06E3"/>
    <w:rsid w:val="006C07E2"/>
    <w:rsid w:val="006C3678"/>
    <w:rsid w:val="006C3784"/>
    <w:rsid w:val="006C7375"/>
    <w:rsid w:val="006D3288"/>
    <w:rsid w:val="006D3D44"/>
    <w:rsid w:val="006D4278"/>
    <w:rsid w:val="006D48B6"/>
    <w:rsid w:val="006E1783"/>
    <w:rsid w:val="006E431D"/>
    <w:rsid w:val="006E4589"/>
    <w:rsid w:val="006E7289"/>
    <w:rsid w:val="006F0EAE"/>
    <w:rsid w:val="006F1C5D"/>
    <w:rsid w:val="006F54C1"/>
    <w:rsid w:val="006F59A9"/>
    <w:rsid w:val="006F5E99"/>
    <w:rsid w:val="006F75F0"/>
    <w:rsid w:val="00700585"/>
    <w:rsid w:val="007006F4"/>
    <w:rsid w:val="00701AC6"/>
    <w:rsid w:val="00702D83"/>
    <w:rsid w:val="00703338"/>
    <w:rsid w:val="007036FA"/>
    <w:rsid w:val="007040E6"/>
    <w:rsid w:val="00704D8A"/>
    <w:rsid w:val="00707F49"/>
    <w:rsid w:val="00713413"/>
    <w:rsid w:val="00720C15"/>
    <w:rsid w:val="007219B9"/>
    <w:rsid w:val="00721A5B"/>
    <w:rsid w:val="00723D24"/>
    <w:rsid w:val="00725FDE"/>
    <w:rsid w:val="007266F0"/>
    <w:rsid w:val="00727D19"/>
    <w:rsid w:val="00727DA8"/>
    <w:rsid w:val="0073182E"/>
    <w:rsid w:val="0073495A"/>
    <w:rsid w:val="00735378"/>
    <w:rsid w:val="00735CCE"/>
    <w:rsid w:val="007371AA"/>
    <w:rsid w:val="007405F1"/>
    <w:rsid w:val="0074117A"/>
    <w:rsid w:val="007442EE"/>
    <w:rsid w:val="007451F4"/>
    <w:rsid w:val="00746D5A"/>
    <w:rsid w:val="0074722F"/>
    <w:rsid w:val="00747728"/>
    <w:rsid w:val="00747BDF"/>
    <w:rsid w:val="00750C21"/>
    <w:rsid w:val="007513A8"/>
    <w:rsid w:val="00751CCE"/>
    <w:rsid w:val="007543F4"/>
    <w:rsid w:val="00754A5A"/>
    <w:rsid w:val="0075710B"/>
    <w:rsid w:val="00761980"/>
    <w:rsid w:val="00764408"/>
    <w:rsid w:val="00764A2A"/>
    <w:rsid w:val="00766780"/>
    <w:rsid w:val="00770178"/>
    <w:rsid w:val="00770796"/>
    <w:rsid w:val="00771C6B"/>
    <w:rsid w:val="007724DF"/>
    <w:rsid w:val="00775914"/>
    <w:rsid w:val="00776030"/>
    <w:rsid w:val="007761F5"/>
    <w:rsid w:val="00777209"/>
    <w:rsid w:val="00777281"/>
    <w:rsid w:val="00780C78"/>
    <w:rsid w:val="0078142C"/>
    <w:rsid w:val="007833A4"/>
    <w:rsid w:val="00784A6A"/>
    <w:rsid w:val="00791510"/>
    <w:rsid w:val="007928D4"/>
    <w:rsid w:val="00792AAA"/>
    <w:rsid w:val="00796C9A"/>
    <w:rsid w:val="007974F6"/>
    <w:rsid w:val="007A088B"/>
    <w:rsid w:val="007A2B74"/>
    <w:rsid w:val="007A3F47"/>
    <w:rsid w:val="007A4DA4"/>
    <w:rsid w:val="007B0790"/>
    <w:rsid w:val="007B20E9"/>
    <w:rsid w:val="007B4FA8"/>
    <w:rsid w:val="007B542B"/>
    <w:rsid w:val="007B79A4"/>
    <w:rsid w:val="007C06C2"/>
    <w:rsid w:val="007C25E2"/>
    <w:rsid w:val="007C280E"/>
    <w:rsid w:val="007C4EEF"/>
    <w:rsid w:val="007C5309"/>
    <w:rsid w:val="007C5A02"/>
    <w:rsid w:val="007C62F5"/>
    <w:rsid w:val="007C7145"/>
    <w:rsid w:val="007C7BD8"/>
    <w:rsid w:val="007D1770"/>
    <w:rsid w:val="007D3E35"/>
    <w:rsid w:val="007D4362"/>
    <w:rsid w:val="007D4BA2"/>
    <w:rsid w:val="007D6FCA"/>
    <w:rsid w:val="007E0610"/>
    <w:rsid w:val="007E1D5B"/>
    <w:rsid w:val="007E2E4C"/>
    <w:rsid w:val="007E31C8"/>
    <w:rsid w:val="007E3CA4"/>
    <w:rsid w:val="007E6AC7"/>
    <w:rsid w:val="007F0290"/>
    <w:rsid w:val="007F2901"/>
    <w:rsid w:val="007F4BF3"/>
    <w:rsid w:val="007F67F6"/>
    <w:rsid w:val="008013AC"/>
    <w:rsid w:val="008036B2"/>
    <w:rsid w:val="00803A95"/>
    <w:rsid w:val="00805D9C"/>
    <w:rsid w:val="00806B80"/>
    <w:rsid w:val="008079FB"/>
    <w:rsid w:val="008110FE"/>
    <w:rsid w:val="0081224F"/>
    <w:rsid w:val="00812354"/>
    <w:rsid w:val="00814F31"/>
    <w:rsid w:val="00820F4B"/>
    <w:rsid w:val="008251BC"/>
    <w:rsid w:val="00825F25"/>
    <w:rsid w:val="00831A9A"/>
    <w:rsid w:val="00833C1C"/>
    <w:rsid w:val="00833C42"/>
    <w:rsid w:val="00835F6F"/>
    <w:rsid w:val="00836F38"/>
    <w:rsid w:val="008430D8"/>
    <w:rsid w:val="00843A22"/>
    <w:rsid w:val="008452AA"/>
    <w:rsid w:val="008502D3"/>
    <w:rsid w:val="00852A71"/>
    <w:rsid w:val="00857162"/>
    <w:rsid w:val="0085797A"/>
    <w:rsid w:val="008603AB"/>
    <w:rsid w:val="00861EE0"/>
    <w:rsid w:val="0086564B"/>
    <w:rsid w:val="00872261"/>
    <w:rsid w:val="008727C0"/>
    <w:rsid w:val="00873004"/>
    <w:rsid w:val="00875BE9"/>
    <w:rsid w:val="0087700F"/>
    <w:rsid w:val="008775B7"/>
    <w:rsid w:val="00877687"/>
    <w:rsid w:val="00880251"/>
    <w:rsid w:val="00880AB3"/>
    <w:rsid w:val="00884A15"/>
    <w:rsid w:val="00886641"/>
    <w:rsid w:val="00894C31"/>
    <w:rsid w:val="00895578"/>
    <w:rsid w:val="008A0F1A"/>
    <w:rsid w:val="008A2E7E"/>
    <w:rsid w:val="008A6487"/>
    <w:rsid w:val="008A6BC5"/>
    <w:rsid w:val="008B3C9A"/>
    <w:rsid w:val="008B49A1"/>
    <w:rsid w:val="008B6A50"/>
    <w:rsid w:val="008C1180"/>
    <w:rsid w:val="008C40FB"/>
    <w:rsid w:val="008C613B"/>
    <w:rsid w:val="008C6254"/>
    <w:rsid w:val="008D03C6"/>
    <w:rsid w:val="008D049C"/>
    <w:rsid w:val="008D1E7A"/>
    <w:rsid w:val="008D3AC4"/>
    <w:rsid w:val="008D4083"/>
    <w:rsid w:val="008D4693"/>
    <w:rsid w:val="008D5697"/>
    <w:rsid w:val="008D59C6"/>
    <w:rsid w:val="008E0FC2"/>
    <w:rsid w:val="008E2C6F"/>
    <w:rsid w:val="008E61E3"/>
    <w:rsid w:val="008E70EA"/>
    <w:rsid w:val="008F55DA"/>
    <w:rsid w:val="0090233E"/>
    <w:rsid w:val="009030F8"/>
    <w:rsid w:val="00904B94"/>
    <w:rsid w:val="00910519"/>
    <w:rsid w:val="0091395C"/>
    <w:rsid w:val="00913EAE"/>
    <w:rsid w:val="00915AA8"/>
    <w:rsid w:val="0091711F"/>
    <w:rsid w:val="00917EE7"/>
    <w:rsid w:val="00917F66"/>
    <w:rsid w:val="00932651"/>
    <w:rsid w:val="009339A3"/>
    <w:rsid w:val="00933A1D"/>
    <w:rsid w:val="00936912"/>
    <w:rsid w:val="00936F4A"/>
    <w:rsid w:val="00937280"/>
    <w:rsid w:val="0094048A"/>
    <w:rsid w:val="009416B4"/>
    <w:rsid w:val="00941D01"/>
    <w:rsid w:val="00942793"/>
    <w:rsid w:val="009476D1"/>
    <w:rsid w:val="00950992"/>
    <w:rsid w:val="00951AFA"/>
    <w:rsid w:val="00951D34"/>
    <w:rsid w:val="00951FCE"/>
    <w:rsid w:val="00955D2F"/>
    <w:rsid w:val="00955F00"/>
    <w:rsid w:val="009563C9"/>
    <w:rsid w:val="009564B2"/>
    <w:rsid w:val="00957626"/>
    <w:rsid w:val="00957934"/>
    <w:rsid w:val="00960636"/>
    <w:rsid w:val="009611DE"/>
    <w:rsid w:val="00963EA8"/>
    <w:rsid w:val="00964AB1"/>
    <w:rsid w:val="00964E1F"/>
    <w:rsid w:val="00965C7E"/>
    <w:rsid w:val="0096740C"/>
    <w:rsid w:val="0097227C"/>
    <w:rsid w:val="009730E4"/>
    <w:rsid w:val="009739D2"/>
    <w:rsid w:val="00982176"/>
    <w:rsid w:val="00982B35"/>
    <w:rsid w:val="009837D5"/>
    <w:rsid w:val="00984696"/>
    <w:rsid w:val="00985B9B"/>
    <w:rsid w:val="00990D38"/>
    <w:rsid w:val="00992B13"/>
    <w:rsid w:val="00995BCD"/>
    <w:rsid w:val="00997176"/>
    <w:rsid w:val="00997EC0"/>
    <w:rsid w:val="009A0E76"/>
    <w:rsid w:val="009A243F"/>
    <w:rsid w:val="009A301A"/>
    <w:rsid w:val="009A4337"/>
    <w:rsid w:val="009A4A57"/>
    <w:rsid w:val="009A6DC8"/>
    <w:rsid w:val="009B1B6C"/>
    <w:rsid w:val="009B2992"/>
    <w:rsid w:val="009B33E9"/>
    <w:rsid w:val="009B4674"/>
    <w:rsid w:val="009B488B"/>
    <w:rsid w:val="009B4BFE"/>
    <w:rsid w:val="009B606A"/>
    <w:rsid w:val="009B703A"/>
    <w:rsid w:val="009C00AD"/>
    <w:rsid w:val="009C0608"/>
    <w:rsid w:val="009C1F59"/>
    <w:rsid w:val="009C2BB8"/>
    <w:rsid w:val="009C3C94"/>
    <w:rsid w:val="009C4AD2"/>
    <w:rsid w:val="009C62AA"/>
    <w:rsid w:val="009C69C5"/>
    <w:rsid w:val="009D00E7"/>
    <w:rsid w:val="009D1826"/>
    <w:rsid w:val="009D552E"/>
    <w:rsid w:val="009D6EE2"/>
    <w:rsid w:val="009E190D"/>
    <w:rsid w:val="009E3A1A"/>
    <w:rsid w:val="009E40BF"/>
    <w:rsid w:val="009F504A"/>
    <w:rsid w:val="00A009B1"/>
    <w:rsid w:val="00A010D3"/>
    <w:rsid w:val="00A027E4"/>
    <w:rsid w:val="00A02CA7"/>
    <w:rsid w:val="00A038C3"/>
    <w:rsid w:val="00A05853"/>
    <w:rsid w:val="00A1122F"/>
    <w:rsid w:val="00A12116"/>
    <w:rsid w:val="00A1326B"/>
    <w:rsid w:val="00A1685C"/>
    <w:rsid w:val="00A206E0"/>
    <w:rsid w:val="00A2102E"/>
    <w:rsid w:val="00A22CEA"/>
    <w:rsid w:val="00A26871"/>
    <w:rsid w:val="00A2764E"/>
    <w:rsid w:val="00A27803"/>
    <w:rsid w:val="00A30A7E"/>
    <w:rsid w:val="00A31D32"/>
    <w:rsid w:val="00A31E47"/>
    <w:rsid w:val="00A324BA"/>
    <w:rsid w:val="00A32FD0"/>
    <w:rsid w:val="00A344FD"/>
    <w:rsid w:val="00A35F8F"/>
    <w:rsid w:val="00A36625"/>
    <w:rsid w:val="00A37E49"/>
    <w:rsid w:val="00A40205"/>
    <w:rsid w:val="00A40B11"/>
    <w:rsid w:val="00A4256A"/>
    <w:rsid w:val="00A42A2B"/>
    <w:rsid w:val="00A439A1"/>
    <w:rsid w:val="00A440E3"/>
    <w:rsid w:val="00A46392"/>
    <w:rsid w:val="00A47944"/>
    <w:rsid w:val="00A50F98"/>
    <w:rsid w:val="00A56B54"/>
    <w:rsid w:val="00A57221"/>
    <w:rsid w:val="00A62875"/>
    <w:rsid w:val="00A63C2D"/>
    <w:rsid w:val="00A657D9"/>
    <w:rsid w:val="00A65DA0"/>
    <w:rsid w:val="00A7107D"/>
    <w:rsid w:val="00A74381"/>
    <w:rsid w:val="00A759D1"/>
    <w:rsid w:val="00A8074B"/>
    <w:rsid w:val="00A81828"/>
    <w:rsid w:val="00A833BC"/>
    <w:rsid w:val="00A83946"/>
    <w:rsid w:val="00A84DAB"/>
    <w:rsid w:val="00A8512F"/>
    <w:rsid w:val="00A85A68"/>
    <w:rsid w:val="00A85DBE"/>
    <w:rsid w:val="00A9022B"/>
    <w:rsid w:val="00A92014"/>
    <w:rsid w:val="00A92DB4"/>
    <w:rsid w:val="00A93173"/>
    <w:rsid w:val="00A93A35"/>
    <w:rsid w:val="00A93A97"/>
    <w:rsid w:val="00A93E79"/>
    <w:rsid w:val="00A95447"/>
    <w:rsid w:val="00A97CD8"/>
    <w:rsid w:val="00AA105E"/>
    <w:rsid w:val="00AA4AAB"/>
    <w:rsid w:val="00AA4DB0"/>
    <w:rsid w:val="00AB1689"/>
    <w:rsid w:val="00AB2235"/>
    <w:rsid w:val="00AB312E"/>
    <w:rsid w:val="00AB517E"/>
    <w:rsid w:val="00AC00CC"/>
    <w:rsid w:val="00AC0554"/>
    <w:rsid w:val="00AC13B3"/>
    <w:rsid w:val="00AC1D03"/>
    <w:rsid w:val="00AC1EEB"/>
    <w:rsid w:val="00AC2340"/>
    <w:rsid w:val="00AC441E"/>
    <w:rsid w:val="00AC6A79"/>
    <w:rsid w:val="00AC7DE9"/>
    <w:rsid w:val="00AD0105"/>
    <w:rsid w:val="00AD030E"/>
    <w:rsid w:val="00AD422D"/>
    <w:rsid w:val="00AD4F8E"/>
    <w:rsid w:val="00AD51B0"/>
    <w:rsid w:val="00AE606D"/>
    <w:rsid w:val="00AE6254"/>
    <w:rsid w:val="00AF02F1"/>
    <w:rsid w:val="00AF4635"/>
    <w:rsid w:val="00AF4FCE"/>
    <w:rsid w:val="00AF7045"/>
    <w:rsid w:val="00B027D6"/>
    <w:rsid w:val="00B03123"/>
    <w:rsid w:val="00B04C82"/>
    <w:rsid w:val="00B0608B"/>
    <w:rsid w:val="00B06743"/>
    <w:rsid w:val="00B075B5"/>
    <w:rsid w:val="00B10AE8"/>
    <w:rsid w:val="00B11277"/>
    <w:rsid w:val="00B12728"/>
    <w:rsid w:val="00B1514A"/>
    <w:rsid w:val="00B159D2"/>
    <w:rsid w:val="00B20FFC"/>
    <w:rsid w:val="00B23004"/>
    <w:rsid w:val="00B23DF1"/>
    <w:rsid w:val="00B2585A"/>
    <w:rsid w:val="00B276BE"/>
    <w:rsid w:val="00B27931"/>
    <w:rsid w:val="00B31BA4"/>
    <w:rsid w:val="00B33F41"/>
    <w:rsid w:val="00B34644"/>
    <w:rsid w:val="00B36F00"/>
    <w:rsid w:val="00B3758C"/>
    <w:rsid w:val="00B37B3D"/>
    <w:rsid w:val="00B406CA"/>
    <w:rsid w:val="00B40D26"/>
    <w:rsid w:val="00B4177C"/>
    <w:rsid w:val="00B43CAC"/>
    <w:rsid w:val="00B45FE8"/>
    <w:rsid w:val="00B505A4"/>
    <w:rsid w:val="00B5365A"/>
    <w:rsid w:val="00B54A52"/>
    <w:rsid w:val="00B56161"/>
    <w:rsid w:val="00B5626C"/>
    <w:rsid w:val="00B5713C"/>
    <w:rsid w:val="00B574EA"/>
    <w:rsid w:val="00B57E3E"/>
    <w:rsid w:val="00B60DEF"/>
    <w:rsid w:val="00B60F74"/>
    <w:rsid w:val="00B61AF8"/>
    <w:rsid w:val="00B61D74"/>
    <w:rsid w:val="00B629BF"/>
    <w:rsid w:val="00B63675"/>
    <w:rsid w:val="00B65437"/>
    <w:rsid w:val="00B6613A"/>
    <w:rsid w:val="00B703EB"/>
    <w:rsid w:val="00B719C7"/>
    <w:rsid w:val="00B76D17"/>
    <w:rsid w:val="00B82A4C"/>
    <w:rsid w:val="00B83B3C"/>
    <w:rsid w:val="00B86F31"/>
    <w:rsid w:val="00B87519"/>
    <w:rsid w:val="00B87F69"/>
    <w:rsid w:val="00B93907"/>
    <w:rsid w:val="00B9509C"/>
    <w:rsid w:val="00B971C0"/>
    <w:rsid w:val="00BA7B20"/>
    <w:rsid w:val="00BB0995"/>
    <w:rsid w:val="00BB26FD"/>
    <w:rsid w:val="00BB2A25"/>
    <w:rsid w:val="00BB2AF4"/>
    <w:rsid w:val="00BB4AC8"/>
    <w:rsid w:val="00BB4E9A"/>
    <w:rsid w:val="00BB5185"/>
    <w:rsid w:val="00BC1283"/>
    <w:rsid w:val="00BC186D"/>
    <w:rsid w:val="00BC2A43"/>
    <w:rsid w:val="00BC3C70"/>
    <w:rsid w:val="00BC4205"/>
    <w:rsid w:val="00BC5370"/>
    <w:rsid w:val="00BC5923"/>
    <w:rsid w:val="00BD128F"/>
    <w:rsid w:val="00BD2EB3"/>
    <w:rsid w:val="00BD6D92"/>
    <w:rsid w:val="00BE1593"/>
    <w:rsid w:val="00BE1BB4"/>
    <w:rsid w:val="00BE2448"/>
    <w:rsid w:val="00BE2B20"/>
    <w:rsid w:val="00BE3A64"/>
    <w:rsid w:val="00BE7AC8"/>
    <w:rsid w:val="00BF07F7"/>
    <w:rsid w:val="00BF0A1B"/>
    <w:rsid w:val="00BF2639"/>
    <w:rsid w:val="00BF3D30"/>
    <w:rsid w:val="00BF519A"/>
    <w:rsid w:val="00BF5C81"/>
    <w:rsid w:val="00BF77A4"/>
    <w:rsid w:val="00C00FD2"/>
    <w:rsid w:val="00C029FA"/>
    <w:rsid w:val="00C043CB"/>
    <w:rsid w:val="00C0740E"/>
    <w:rsid w:val="00C110DE"/>
    <w:rsid w:val="00C12CD2"/>
    <w:rsid w:val="00C12EA4"/>
    <w:rsid w:val="00C13CB8"/>
    <w:rsid w:val="00C17453"/>
    <w:rsid w:val="00C220EF"/>
    <w:rsid w:val="00C22C78"/>
    <w:rsid w:val="00C24B68"/>
    <w:rsid w:val="00C24FD4"/>
    <w:rsid w:val="00C252BC"/>
    <w:rsid w:val="00C2606F"/>
    <w:rsid w:val="00C272D6"/>
    <w:rsid w:val="00C3011A"/>
    <w:rsid w:val="00C31228"/>
    <w:rsid w:val="00C317FA"/>
    <w:rsid w:val="00C3469B"/>
    <w:rsid w:val="00C34F5C"/>
    <w:rsid w:val="00C36EBB"/>
    <w:rsid w:val="00C41F6B"/>
    <w:rsid w:val="00C420F3"/>
    <w:rsid w:val="00C42C09"/>
    <w:rsid w:val="00C43CC0"/>
    <w:rsid w:val="00C459A6"/>
    <w:rsid w:val="00C4742B"/>
    <w:rsid w:val="00C54EBA"/>
    <w:rsid w:val="00C56BAC"/>
    <w:rsid w:val="00C615CC"/>
    <w:rsid w:val="00C630BF"/>
    <w:rsid w:val="00C63493"/>
    <w:rsid w:val="00C649E4"/>
    <w:rsid w:val="00C676C4"/>
    <w:rsid w:val="00C67DDE"/>
    <w:rsid w:val="00C7039F"/>
    <w:rsid w:val="00C704DF"/>
    <w:rsid w:val="00C70641"/>
    <w:rsid w:val="00C75504"/>
    <w:rsid w:val="00C800DD"/>
    <w:rsid w:val="00C85596"/>
    <w:rsid w:val="00C860D5"/>
    <w:rsid w:val="00C86D87"/>
    <w:rsid w:val="00C9483D"/>
    <w:rsid w:val="00C95C07"/>
    <w:rsid w:val="00C977A3"/>
    <w:rsid w:val="00CA1B4B"/>
    <w:rsid w:val="00CA3340"/>
    <w:rsid w:val="00CA4F8B"/>
    <w:rsid w:val="00CA51E1"/>
    <w:rsid w:val="00CA664E"/>
    <w:rsid w:val="00CA70D4"/>
    <w:rsid w:val="00CA72F3"/>
    <w:rsid w:val="00CB1E1A"/>
    <w:rsid w:val="00CB1F13"/>
    <w:rsid w:val="00CB38DB"/>
    <w:rsid w:val="00CB3EBB"/>
    <w:rsid w:val="00CB6FDF"/>
    <w:rsid w:val="00CC12D2"/>
    <w:rsid w:val="00CD0B4B"/>
    <w:rsid w:val="00CD5C64"/>
    <w:rsid w:val="00CD5D86"/>
    <w:rsid w:val="00CE0108"/>
    <w:rsid w:val="00CE02C4"/>
    <w:rsid w:val="00CE14A7"/>
    <w:rsid w:val="00CE45F9"/>
    <w:rsid w:val="00CE6784"/>
    <w:rsid w:val="00CE7DFA"/>
    <w:rsid w:val="00CF2D09"/>
    <w:rsid w:val="00CF4A1A"/>
    <w:rsid w:val="00CF6CF2"/>
    <w:rsid w:val="00D00041"/>
    <w:rsid w:val="00D015E3"/>
    <w:rsid w:val="00D0189A"/>
    <w:rsid w:val="00D02652"/>
    <w:rsid w:val="00D03635"/>
    <w:rsid w:val="00D07AC2"/>
    <w:rsid w:val="00D106C1"/>
    <w:rsid w:val="00D10BBD"/>
    <w:rsid w:val="00D113F5"/>
    <w:rsid w:val="00D12294"/>
    <w:rsid w:val="00D14DA3"/>
    <w:rsid w:val="00D20185"/>
    <w:rsid w:val="00D20CC0"/>
    <w:rsid w:val="00D23065"/>
    <w:rsid w:val="00D24E12"/>
    <w:rsid w:val="00D252CD"/>
    <w:rsid w:val="00D26373"/>
    <w:rsid w:val="00D270E4"/>
    <w:rsid w:val="00D30EF3"/>
    <w:rsid w:val="00D31F1C"/>
    <w:rsid w:val="00D3318B"/>
    <w:rsid w:val="00D3444B"/>
    <w:rsid w:val="00D346E9"/>
    <w:rsid w:val="00D3589C"/>
    <w:rsid w:val="00D35B9C"/>
    <w:rsid w:val="00D40AF9"/>
    <w:rsid w:val="00D4119E"/>
    <w:rsid w:val="00D44787"/>
    <w:rsid w:val="00D45A3B"/>
    <w:rsid w:val="00D51499"/>
    <w:rsid w:val="00D52A9E"/>
    <w:rsid w:val="00D5303D"/>
    <w:rsid w:val="00D5406B"/>
    <w:rsid w:val="00D541BA"/>
    <w:rsid w:val="00D5507C"/>
    <w:rsid w:val="00D564DF"/>
    <w:rsid w:val="00D569C2"/>
    <w:rsid w:val="00D60031"/>
    <w:rsid w:val="00D61420"/>
    <w:rsid w:val="00D61531"/>
    <w:rsid w:val="00D66D35"/>
    <w:rsid w:val="00D679DC"/>
    <w:rsid w:val="00D70A0D"/>
    <w:rsid w:val="00D73D2B"/>
    <w:rsid w:val="00D75070"/>
    <w:rsid w:val="00D751A4"/>
    <w:rsid w:val="00D75343"/>
    <w:rsid w:val="00D757B7"/>
    <w:rsid w:val="00D76A8A"/>
    <w:rsid w:val="00D7766F"/>
    <w:rsid w:val="00D77EB7"/>
    <w:rsid w:val="00D800B0"/>
    <w:rsid w:val="00D801B5"/>
    <w:rsid w:val="00D8091B"/>
    <w:rsid w:val="00D80D13"/>
    <w:rsid w:val="00D82E51"/>
    <w:rsid w:val="00D83815"/>
    <w:rsid w:val="00D84497"/>
    <w:rsid w:val="00D84F29"/>
    <w:rsid w:val="00D8686B"/>
    <w:rsid w:val="00D8719E"/>
    <w:rsid w:val="00D90C02"/>
    <w:rsid w:val="00D91053"/>
    <w:rsid w:val="00D9163E"/>
    <w:rsid w:val="00D9290B"/>
    <w:rsid w:val="00D93BFA"/>
    <w:rsid w:val="00DA17D7"/>
    <w:rsid w:val="00DA1F93"/>
    <w:rsid w:val="00DA397E"/>
    <w:rsid w:val="00DA412F"/>
    <w:rsid w:val="00DA4665"/>
    <w:rsid w:val="00DA47C0"/>
    <w:rsid w:val="00DA7FA7"/>
    <w:rsid w:val="00DB112E"/>
    <w:rsid w:val="00DB62FC"/>
    <w:rsid w:val="00DC095C"/>
    <w:rsid w:val="00DC5873"/>
    <w:rsid w:val="00DC6B09"/>
    <w:rsid w:val="00DC6CC5"/>
    <w:rsid w:val="00DD2224"/>
    <w:rsid w:val="00DD2936"/>
    <w:rsid w:val="00DD32BD"/>
    <w:rsid w:val="00DD3814"/>
    <w:rsid w:val="00DD408D"/>
    <w:rsid w:val="00DD4B40"/>
    <w:rsid w:val="00DD67ED"/>
    <w:rsid w:val="00DE1C42"/>
    <w:rsid w:val="00DE5B0E"/>
    <w:rsid w:val="00DE5C2F"/>
    <w:rsid w:val="00DE6953"/>
    <w:rsid w:val="00DF09AE"/>
    <w:rsid w:val="00DF7C7F"/>
    <w:rsid w:val="00E002EE"/>
    <w:rsid w:val="00E018DA"/>
    <w:rsid w:val="00E021C0"/>
    <w:rsid w:val="00E037FC"/>
    <w:rsid w:val="00E03832"/>
    <w:rsid w:val="00E03F08"/>
    <w:rsid w:val="00E048EA"/>
    <w:rsid w:val="00E065E0"/>
    <w:rsid w:val="00E10C5C"/>
    <w:rsid w:val="00E1168B"/>
    <w:rsid w:val="00E12F55"/>
    <w:rsid w:val="00E13DD9"/>
    <w:rsid w:val="00E151EA"/>
    <w:rsid w:val="00E1696C"/>
    <w:rsid w:val="00E16B21"/>
    <w:rsid w:val="00E16C55"/>
    <w:rsid w:val="00E17B41"/>
    <w:rsid w:val="00E2017B"/>
    <w:rsid w:val="00E26D06"/>
    <w:rsid w:val="00E26DD9"/>
    <w:rsid w:val="00E31ED2"/>
    <w:rsid w:val="00E335B0"/>
    <w:rsid w:val="00E36594"/>
    <w:rsid w:val="00E3783E"/>
    <w:rsid w:val="00E37C9A"/>
    <w:rsid w:val="00E426D6"/>
    <w:rsid w:val="00E4279E"/>
    <w:rsid w:val="00E42A40"/>
    <w:rsid w:val="00E42C39"/>
    <w:rsid w:val="00E43C93"/>
    <w:rsid w:val="00E44360"/>
    <w:rsid w:val="00E44E7F"/>
    <w:rsid w:val="00E45658"/>
    <w:rsid w:val="00E47F23"/>
    <w:rsid w:val="00E565D5"/>
    <w:rsid w:val="00E5713D"/>
    <w:rsid w:val="00E57F11"/>
    <w:rsid w:val="00E61765"/>
    <w:rsid w:val="00E643E0"/>
    <w:rsid w:val="00E64639"/>
    <w:rsid w:val="00E70C26"/>
    <w:rsid w:val="00E71118"/>
    <w:rsid w:val="00E71FD0"/>
    <w:rsid w:val="00E72630"/>
    <w:rsid w:val="00E72861"/>
    <w:rsid w:val="00E77C76"/>
    <w:rsid w:val="00E90DD3"/>
    <w:rsid w:val="00E91275"/>
    <w:rsid w:val="00E91BE1"/>
    <w:rsid w:val="00E935CC"/>
    <w:rsid w:val="00E963C4"/>
    <w:rsid w:val="00E97615"/>
    <w:rsid w:val="00EA137C"/>
    <w:rsid w:val="00EA1B42"/>
    <w:rsid w:val="00EA2CFD"/>
    <w:rsid w:val="00EA3985"/>
    <w:rsid w:val="00EA59C3"/>
    <w:rsid w:val="00EA66D4"/>
    <w:rsid w:val="00EA789D"/>
    <w:rsid w:val="00EB0FF1"/>
    <w:rsid w:val="00EB10DF"/>
    <w:rsid w:val="00EB47F9"/>
    <w:rsid w:val="00EB6264"/>
    <w:rsid w:val="00EB6457"/>
    <w:rsid w:val="00EB7ABD"/>
    <w:rsid w:val="00EC0F41"/>
    <w:rsid w:val="00EC1454"/>
    <w:rsid w:val="00EC198A"/>
    <w:rsid w:val="00EC3661"/>
    <w:rsid w:val="00EC36AC"/>
    <w:rsid w:val="00EC6C75"/>
    <w:rsid w:val="00ED1633"/>
    <w:rsid w:val="00ED1CC7"/>
    <w:rsid w:val="00ED3665"/>
    <w:rsid w:val="00ED381B"/>
    <w:rsid w:val="00ED5A18"/>
    <w:rsid w:val="00EE01D5"/>
    <w:rsid w:val="00EE05A4"/>
    <w:rsid w:val="00EE107B"/>
    <w:rsid w:val="00EE2F23"/>
    <w:rsid w:val="00EE500E"/>
    <w:rsid w:val="00EE5590"/>
    <w:rsid w:val="00EE5B2C"/>
    <w:rsid w:val="00EF110A"/>
    <w:rsid w:val="00EF13B5"/>
    <w:rsid w:val="00EF6066"/>
    <w:rsid w:val="00EF64BE"/>
    <w:rsid w:val="00EF6EDA"/>
    <w:rsid w:val="00EF760A"/>
    <w:rsid w:val="00F00745"/>
    <w:rsid w:val="00F01334"/>
    <w:rsid w:val="00F0499E"/>
    <w:rsid w:val="00F04F8D"/>
    <w:rsid w:val="00F05828"/>
    <w:rsid w:val="00F06847"/>
    <w:rsid w:val="00F0750C"/>
    <w:rsid w:val="00F103BA"/>
    <w:rsid w:val="00F121B5"/>
    <w:rsid w:val="00F1232E"/>
    <w:rsid w:val="00F12FFD"/>
    <w:rsid w:val="00F13117"/>
    <w:rsid w:val="00F167A1"/>
    <w:rsid w:val="00F206BD"/>
    <w:rsid w:val="00F21BAA"/>
    <w:rsid w:val="00F2246C"/>
    <w:rsid w:val="00F22B76"/>
    <w:rsid w:val="00F2533C"/>
    <w:rsid w:val="00F25F69"/>
    <w:rsid w:val="00F271EA"/>
    <w:rsid w:val="00F31528"/>
    <w:rsid w:val="00F31AEF"/>
    <w:rsid w:val="00F35D33"/>
    <w:rsid w:val="00F36688"/>
    <w:rsid w:val="00F3688A"/>
    <w:rsid w:val="00F36CB1"/>
    <w:rsid w:val="00F406B5"/>
    <w:rsid w:val="00F40BAA"/>
    <w:rsid w:val="00F41731"/>
    <w:rsid w:val="00F42CA5"/>
    <w:rsid w:val="00F43ACC"/>
    <w:rsid w:val="00F43DC0"/>
    <w:rsid w:val="00F43DE2"/>
    <w:rsid w:val="00F446E4"/>
    <w:rsid w:val="00F44A46"/>
    <w:rsid w:val="00F4678B"/>
    <w:rsid w:val="00F51E75"/>
    <w:rsid w:val="00F5308C"/>
    <w:rsid w:val="00F53384"/>
    <w:rsid w:val="00F54A0C"/>
    <w:rsid w:val="00F557A0"/>
    <w:rsid w:val="00F56236"/>
    <w:rsid w:val="00F620A0"/>
    <w:rsid w:val="00F62231"/>
    <w:rsid w:val="00F6288D"/>
    <w:rsid w:val="00F63D71"/>
    <w:rsid w:val="00F667CA"/>
    <w:rsid w:val="00F70E33"/>
    <w:rsid w:val="00F72186"/>
    <w:rsid w:val="00F72631"/>
    <w:rsid w:val="00F72D02"/>
    <w:rsid w:val="00F7687D"/>
    <w:rsid w:val="00F77B48"/>
    <w:rsid w:val="00F77B59"/>
    <w:rsid w:val="00F77EAF"/>
    <w:rsid w:val="00F80D50"/>
    <w:rsid w:val="00F81AC6"/>
    <w:rsid w:val="00F83653"/>
    <w:rsid w:val="00F84614"/>
    <w:rsid w:val="00F92E22"/>
    <w:rsid w:val="00F93143"/>
    <w:rsid w:val="00F93C15"/>
    <w:rsid w:val="00F94B15"/>
    <w:rsid w:val="00F95511"/>
    <w:rsid w:val="00F97508"/>
    <w:rsid w:val="00FA0781"/>
    <w:rsid w:val="00FA39FC"/>
    <w:rsid w:val="00FA40B9"/>
    <w:rsid w:val="00FA64E9"/>
    <w:rsid w:val="00FA65BB"/>
    <w:rsid w:val="00FA6CDA"/>
    <w:rsid w:val="00FA7214"/>
    <w:rsid w:val="00FB0E64"/>
    <w:rsid w:val="00FB5515"/>
    <w:rsid w:val="00FB7328"/>
    <w:rsid w:val="00FC1890"/>
    <w:rsid w:val="00FC2C1D"/>
    <w:rsid w:val="00FC58EC"/>
    <w:rsid w:val="00FC5DC8"/>
    <w:rsid w:val="00FC5FB3"/>
    <w:rsid w:val="00FC6D49"/>
    <w:rsid w:val="00FC72FB"/>
    <w:rsid w:val="00FC7ABA"/>
    <w:rsid w:val="00FD46E9"/>
    <w:rsid w:val="00FD4D36"/>
    <w:rsid w:val="00FD5885"/>
    <w:rsid w:val="00FD644D"/>
    <w:rsid w:val="00FD697B"/>
    <w:rsid w:val="00FE1204"/>
    <w:rsid w:val="00FE1FF0"/>
    <w:rsid w:val="00FE268E"/>
    <w:rsid w:val="00FE3683"/>
    <w:rsid w:val="00FE65C5"/>
    <w:rsid w:val="00FF0878"/>
    <w:rsid w:val="00FF10E5"/>
    <w:rsid w:val="00FF19CE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4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lead">
    <w:name w:val="k_lead"/>
    <w:basedOn w:val="Normalny"/>
    <w:rsid w:val="008C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0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tix">
    <w:name w:val="onetix"/>
    <w:basedOn w:val="Domylnaczcionkaakapitu"/>
    <w:rsid w:val="008C40FB"/>
  </w:style>
  <w:style w:type="character" w:customStyle="1" w:styleId="Nagwek1Znak">
    <w:name w:val="Nagłówek 1 Znak"/>
    <w:basedOn w:val="Domylnaczcionkaakapitu"/>
    <w:link w:val="Nagwek1"/>
    <w:uiPriority w:val="9"/>
    <w:rsid w:val="008C40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kdate">
    <w:name w:val="k_date"/>
    <w:basedOn w:val="Domylnaczcionkaakapitu"/>
    <w:rsid w:val="008C40FB"/>
  </w:style>
  <w:style w:type="character" w:customStyle="1" w:styleId="kauthor">
    <w:name w:val="k_author"/>
    <w:basedOn w:val="Domylnaczcionkaakapitu"/>
    <w:rsid w:val="008C40FB"/>
  </w:style>
  <w:style w:type="paragraph" w:styleId="Nagwek">
    <w:name w:val="header"/>
    <w:basedOn w:val="Normalny"/>
    <w:link w:val="NagwekZnak"/>
    <w:uiPriority w:val="99"/>
    <w:semiHidden/>
    <w:unhideWhenUsed/>
    <w:rsid w:val="008C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0FB"/>
  </w:style>
  <w:style w:type="paragraph" w:styleId="Stopka">
    <w:name w:val="footer"/>
    <w:basedOn w:val="Normalny"/>
    <w:link w:val="StopkaZnak"/>
    <w:uiPriority w:val="99"/>
    <w:unhideWhenUsed/>
    <w:rsid w:val="008C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4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lead">
    <w:name w:val="k_lead"/>
    <w:basedOn w:val="Normalny"/>
    <w:rsid w:val="008C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0F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tix">
    <w:name w:val="onetix"/>
    <w:basedOn w:val="Domylnaczcionkaakapitu"/>
    <w:rsid w:val="008C40FB"/>
  </w:style>
  <w:style w:type="character" w:customStyle="1" w:styleId="Nagwek1Znak">
    <w:name w:val="Nagłówek 1 Znak"/>
    <w:basedOn w:val="Domylnaczcionkaakapitu"/>
    <w:link w:val="Nagwek1"/>
    <w:uiPriority w:val="9"/>
    <w:rsid w:val="008C40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kdate">
    <w:name w:val="k_date"/>
    <w:basedOn w:val="Domylnaczcionkaakapitu"/>
    <w:rsid w:val="008C40FB"/>
  </w:style>
  <w:style w:type="character" w:customStyle="1" w:styleId="kauthor">
    <w:name w:val="k_author"/>
    <w:basedOn w:val="Domylnaczcionkaakapitu"/>
    <w:rsid w:val="008C40FB"/>
  </w:style>
  <w:style w:type="paragraph" w:styleId="Nagwek">
    <w:name w:val="header"/>
    <w:basedOn w:val="Normalny"/>
    <w:link w:val="NagwekZnak"/>
    <w:uiPriority w:val="99"/>
    <w:semiHidden/>
    <w:unhideWhenUsed/>
    <w:rsid w:val="008C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40FB"/>
  </w:style>
  <w:style w:type="paragraph" w:styleId="Stopka">
    <w:name w:val="footer"/>
    <w:basedOn w:val="Normalny"/>
    <w:link w:val="StopkaZnak"/>
    <w:uiPriority w:val="99"/>
    <w:unhideWhenUsed/>
    <w:rsid w:val="008C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misja.onet.ns.adkontekst.pl/c/c/?p=0&amp;d=strefatajemnic.onet.pl&amp;u=http%3A//adsearch.adkontekst.pl/_/ctr/%3Fu%3Dhttp%253A%252F%252Fwww.pzu.pl%252Fprodukty%252Fotwarty-fundusz-emerytalny-pzu%253Futm_source%253Dadkontekst%2526utm_medium%253Dcpc%2526utm_campaign%253Dadkontekst%26e%3DmjDDN5bZ9Nx5V1_n40gR05nMpR8L5AsJqdaI78yEo%2C4re0dF6znNNCHVOXo2F3uu8dITPniq7yPlOU0tu3Rn96v8IzWmmlXGseC%2Ch9jk2TphCuO66AymbnhPqXMY6waDAkRvU%2CAIgy_uoUqrJd2sgJ8872LKvJaJ0TdnFHtuNNTgDvASwKE7frK1jdtBYpYKoTIg5HyBAorlPrm4O6xbM_mksWKiQJm1q%2CKGf8hSEZcxbISNlotaghlHgBiPqJ0VDuRupi7MWFeqOg6Irbk8GPm3L8vArepSGFiNsfuH77sNcvLU0wfvBN0Uqn9PL7iH8sTyy1Wkbc951nvf8Bp8Wg%3D%3D&amp;e=WfBuZDLWwQf1uhN_XNkxTOhgqvhdTPFll7FiJ2glc6SCBQ7YZGcbWvf_wYXzuXEk&amp;etag=56&amp;IXRND=498134058&amp;type=click&amp;word=filar&amp;shows=1&amp;lastTime=1886&amp;totalTime=3916&amp;prid=102&amp;caid=129&amp;frm=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Laptop</cp:lastModifiedBy>
  <cp:revision>2</cp:revision>
  <dcterms:created xsi:type="dcterms:W3CDTF">2018-09-29T18:34:00Z</dcterms:created>
  <dcterms:modified xsi:type="dcterms:W3CDTF">2018-09-29T18:34:00Z</dcterms:modified>
</cp:coreProperties>
</file>